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3D09" w:rsidRDefault="00033D09" w:rsidP="00033D09">
      <w:pPr>
        <w:spacing w:after="0" w:line="480" w:lineRule="auto"/>
        <w:rPr>
          <w:rFonts w:ascii="Times New Roman" w:eastAsia="Times New Roman" w:hAnsi="Times New Roman" w:cs="Times New Roman"/>
          <w:color w:val="0E101A"/>
          <w:sz w:val="24"/>
          <w:szCs w:val="24"/>
        </w:rPr>
      </w:pPr>
      <w:bookmarkStart w:id="0" w:name="_GoBack"/>
      <w:bookmarkEnd w:id="0"/>
    </w:p>
    <w:p w:rsidR="00033D09" w:rsidRDefault="00033D09" w:rsidP="00033D09">
      <w:pPr>
        <w:spacing w:after="0" w:line="480" w:lineRule="auto"/>
        <w:rPr>
          <w:rFonts w:ascii="Times New Roman" w:eastAsia="Times New Roman" w:hAnsi="Times New Roman" w:cs="Times New Roman"/>
          <w:color w:val="0E101A"/>
          <w:sz w:val="24"/>
          <w:szCs w:val="24"/>
        </w:rPr>
      </w:pPr>
    </w:p>
    <w:p w:rsidR="00033D09" w:rsidRDefault="00033D09" w:rsidP="00033D09">
      <w:pPr>
        <w:spacing w:after="0" w:line="480" w:lineRule="auto"/>
        <w:rPr>
          <w:rFonts w:ascii="Times New Roman" w:eastAsia="Times New Roman" w:hAnsi="Times New Roman" w:cs="Times New Roman"/>
          <w:color w:val="0E101A"/>
          <w:sz w:val="24"/>
          <w:szCs w:val="24"/>
        </w:rPr>
      </w:pPr>
    </w:p>
    <w:p w:rsidR="00033D09" w:rsidRDefault="00033D09" w:rsidP="00033D09">
      <w:pPr>
        <w:spacing w:after="0" w:line="480" w:lineRule="auto"/>
        <w:rPr>
          <w:rFonts w:ascii="Times New Roman" w:eastAsia="Times New Roman" w:hAnsi="Times New Roman" w:cs="Times New Roman"/>
          <w:color w:val="0E101A"/>
          <w:sz w:val="24"/>
          <w:szCs w:val="24"/>
        </w:rPr>
      </w:pPr>
    </w:p>
    <w:p w:rsidR="00033D09" w:rsidRDefault="00033D09" w:rsidP="00033D09">
      <w:pPr>
        <w:spacing w:after="0" w:line="480" w:lineRule="auto"/>
        <w:rPr>
          <w:rFonts w:ascii="Times New Roman" w:eastAsia="Times New Roman" w:hAnsi="Times New Roman" w:cs="Times New Roman"/>
          <w:color w:val="0E101A"/>
          <w:sz w:val="24"/>
          <w:szCs w:val="24"/>
        </w:rPr>
      </w:pPr>
    </w:p>
    <w:p w:rsidR="00033D09" w:rsidRDefault="00033D09" w:rsidP="00033D09">
      <w:pPr>
        <w:spacing w:after="0" w:line="480" w:lineRule="auto"/>
        <w:rPr>
          <w:rFonts w:ascii="Times New Roman" w:eastAsia="Times New Roman" w:hAnsi="Times New Roman" w:cs="Times New Roman"/>
          <w:color w:val="0E101A"/>
          <w:sz w:val="24"/>
          <w:szCs w:val="24"/>
        </w:rPr>
      </w:pPr>
    </w:p>
    <w:p w:rsidR="00033D09" w:rsidRDefault="00033D09" w:rsidP="00033D09">
      <w:pPr>
        <w:spacing w:after="0" w:line="480" w:lineRule="auto"/>
        <w:rPr>
          <w:rFonts w:ascii="Times New Roman" w:eastAsia="Times New Roman" w:hAnsi="Times New Roman" w:cs="Times New Roman"/>
          <w:color w:val="0E101A"/>
          <w:sz w:val="24"/>
          <w:szCs w:val="24"/>
        </w:rPr>
      </w:pPr>
    </w:p>
    <w:p w:rsidR="00033D09" w:rsidRDefault="00033D09" w:rsidP="00033D09">
      <w:pPr>
        <w:spacing w:after="0" w:line="480" w:lineRule="auto"/>
        <w:rPr>
          <w:rFonts w:ascii="Times New Roman" w:eastAsia="Times New Roman" w:hAnsi="Times New Roman" w:cs="Times New Roman"/>
          <w:color w:val="0E101A"/>
          <w:sz w:val="24"/>
          <w:szCs w:val="24"/>
        </w:rPr>
      </w:pPr>
    </w:p>
    <w:p w:rsidR="00033D09" w:rsidRDefault="00033D09" w:rsidP="00033D09">
      <w:pPr>
        <w:spacing w:after="0" w:line="480" w:lineRule="auto"/>
        <w:rPr>
          <w:rFonts w:ascii="Times New Roman" w:eastAsia="Times New Roman" w:hAnsi="Times New Roman" w:cs="Times New Roman"/>
          <w:color w:val="0E101A"/>
          <w:sz w:val="24"/>
          <w:szCs w:val="24"/>
        </w:rPr>
      </w:pPr>
    </w:p>
    <w:p w:rsidR="00033D09" w:rsidRPr="00033D09" w:rsidRDefault="00033D09" w:rsidP="00033D09">
      <w:pPr>
        <w:spacing w:after="0" w:line="480" w:lineRule="auto"/>
        <w:jc w:val="center"/>
        <w:rPr>
          <w:rFonts w:ascii="Times New Roman" w:eastAsia="Times New Roman" w:hAnsi="Times New Roman" w:cs="Times New Roman"/>
          <w:b/>
          <w:color w:val="0E101A"/>
          <w:sz w:val="24"/>
          <w:szCs w:val="24"/>
        </w:rPr>
      </w:pPr>
      <w:r w:rsidRPr="00033D09">
        <w:rPr>
          <w:rFonts w:ascii="Times New Roman" w:eastAsia="Times New Roman" w:hAnsi="Times New Roman" w:cs="Times New Roman"/>
          <w:b/>
          <w:color w:val="0E101A"/>
          <w:sz w:val="24"/>
          <w:szCs w:val="24"/>
        </w:rPr>
        <w:t>Orchestral Concert Reflection</w:t>
      </w:r>
    </w:p>
    <w:p w:rsidR="00033D09" w:rsidRDefault="00033D09" w:rsidP="00033D09">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Student’s Name</w:t>
      </w:r>
    </w:p>
    <w:p w:rsidR="00033D09" w:rsidRDefault="00033D09" w:rsidP="00033D09">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Institution</w:t>
      </w:r>
    </w:p>
    <w:p w:rsidR="00033D09" w:rsidRDefault="00033D09" w:rsidP="00033D09">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Course</w:t>
      </w:r>
    </w:p>
    <w:p w:rsidR="00033D09" w:rsidRDefault="00033D09" w:rsidP="00033D09">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Professor’s Name</w:t>
      </w:r>
    </w:p>
    <w:p w:rsidR="00033D09" w:rsidRDefault="00033D09" w:rsidP="00033D09">
      <w:pPr>
        <w:spacing w:after="0" w:line="480" w:lineRule="auto"/>
        <w:jc w:val="cente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Date</w:t>
      </w:r>
    </w:p>
    <w:p w:rsidR="00033D09" w:rsidRDefault="00033D09" w:rsidP="00033D09">
      <w:pPr>
        <w:spacing w:after="0" w:line="480" w:lineRule="auto"/>
        <w:jc w:val="center"/>
        <w:rPr>
          <w:rFonts w:ascii="Times New Roman" w:eastAsia="Times New Roman" w:hAnsi="Times New Roman" w:cs="Times New Roman"/>
          <w:color w:val="0E101A"/>
          <w:sz w:val="24"/>
          <w:szCs w:val="24"/>
        </w:rPr>
      </w:pPr>
    </w:p>
    <w:p w:rsidR="00033D09" w:rsidRDefault="00033D09" w:rsidP="00033D09">
      <w:pPr>
        <w:spacing w:after="0" w:line="480" w:lineRule="auto"/>
        <w:rPr>
          <w:rFonts w:ascii="Times New Roman" w:eastAsia="Times New Roman" w:hAnsi="Times New Roman" w:cs="Times New Roman"/>
          <w:color w:val="0E101A"/>
          <w:sz w:val="24"/>
          <w:szCs w:val="24"/>
        </w:rPr>
      </w:pPr>
    </w:p>
    <w:p w:rsidR="00033D09" w:rsidRDefault="00033D09" w:rsidP="00033D09">
      <w:pPr>
        <w:spacing w:after="0" w:line="480" w:lineRule="auto"/>
        <w:rPr>
          <w:rFonts w:ascii="Times New Roman" w:eastAsia="Times New Roman" w:hAnsi="Times New Roman" w:cs="Times New Roman"/>
          <w:color w:val="0E101A"/>
          <w:sz w:val="24"/>
          <w:szCs w:val="24"/>
        </w:rPr>
      </w:pPr>
    </w:p>
    <w:p w:rsidR="00033D09" w:rsidRDefault="00033D09" w:rsidP="00033D09">
      <w:pPr>
        <w:spacing w:after="0" w:line="480" w:lineRule="auto"/>
        <w:rPr>
          <w:rFonts w:ascii="Times New Roman" w:eastAsia="Times New Roman" w:hAnsi="Times New Roman" w:cs="Times New Roman"/>
          <w:color w:val="0E101A"/>
          <w:sz w:val="24"/>
          <w:szCs w:val="24"/>
        </w:rPr>
      </w:pPr>
    </w:p>
    <w:p w:rsidR="00033D09" w:rsidRDefault="00033D09" w:rsidP="00033D09">
      <w:pPr>
        <w:spacing w:after="0" w:line="480" w:lineRule="auto"/>
        <w:rPr>
          <w:rFonts w:ascii="Times New Roman" w:eastAsia="Times New Roman" w:hAnsi="Times New Roman" w:cs="Times New Roman"/>
          <w:color w:val="0E101A"/>
          <w:sz w:val="24"/>
          <w:szCs w:val="24"/>
        </w:rPr>
      </w:pPr>
    </w:p>
    <w:p w:rsidR="00033D09" w:rsidRDefault="00033D09" w:rsidP="00033D09">
      <w:pPr>
        <w:spacing w:after="0" w:line="480" w:lineRule="auto"/>
        <w:rPr>
          <w:rFonts w:ascii="Times New Roman" w:eastAsia="Times New Roman" w:hAnsi="Times New Roman" w:cs="Times New Roman"/>
          <w:color w:val="0E101A"/>
          <w:sz w:val="24"/>
          <w:szCs w:val="24"/>
        </w:rPr>
      </w:pPr>
    </w:p>
    <w:p w:rsidR="00033D09" w:rsidRDefault="00033D09" w:rsidP="00033D09">
      <w:pPr>
        <w:spacing w:after="0" w:line="480" w:lineRule="auto"/>
        <w:rPr>
          <w:rFonts w:ascii="Times New Roman" w:eastAsia="Times New Roman" w:hAnsi="Times New Roman" w:cs="Times New Roman"/>
          <w:color w:val="0E101A"/>
          <w:sz w:val="24"/>
          <w:szCs w:val="24"/>
        </w:rPr>
      </w:pPr>
    </w:p>
    <w:p w:rsidR="00033D09" w:rsidRDefault="00033D09" w:rsidP="00033D09">
      <w:pPr>
        <w:spacing w:after="0" w:line="480" w:lineRule="auto"/>
        <w:rPr>
          <w:rFonts w:ascii="Times New Roman" w:eastAsia="Times New Roman" w:hAnsi="Times New Roman" w:cs="Times New Roman"/>
          <w:color w:val="0E101A"/>
          <w:sz w:val="24"/>
          <w:szCs w:val="24"/>
        </w:rPr>
      </w:pPr>
    </w:p>
    <w:p w:rsidR="00033D09" w:rsidRPr="00033D09" w:rsidRDefault="00033D09" w:rsidP="00033D09">
      <w:pPr>
        <w:spacing w:after="0" w:line="480" w:lineRule="auto"/>
        <w:jc w:val="center"/>
        <w:rPr>
          <w:rFonts w:ascii="Times New Roman" w:eastAsia="Times New Roman" w:hAnsi="Times New Roman" w:cs="Times New Roman"/>
          <w:b/>
          <w:color w:val="0E101A"/>
          <w:sz w:val="24"/>
          <w:szCs w:val="24"/>
        </w:rPr>
      </w:pPr>
      <w:r w:rsidRPr="00033D09">
        <w:rPr>
          <w:rFonts w:ascii="Times New Roman" w:eastAsia="Times New Roman" w:hAnsi="Times New Roman" w:cs="Times New Roman"/>
          <w:b/>
          <w:color w:val="0E101A"/>
          <w:sz w:val="24"/>
          <w:szCs w:val="24"/>
        </w:rPr>
        <w:lastRenderedPageBreak/>
        <w:t>Orchestral Concert Reflection</w:t>
      </w:r>
    </w:p>
    <w:p w:rsidR="00033D09" w:rsidRPr="00033D09" w:rsidRDefault="00033D09" w:rsidP="00033D09">
      <w:pPr>
        <w:spacing w:after="0" w:line="480" w:lineRule="auto"/>
        <w:ind w:firstLine="720"/>
        <w:rPr>
          <w:rFonts w:ascii="Times New Roman" w:eastAsia="Times New Roman" w:hAnsi="Times New Roman" w:cs="Times New Roman"/>
          <w:color w:val="0E101A"/>
          <w:sz w:val="24"/>
          <w:szCs w:val="24"/>
        </w:rPr>
      </w:pPr>
      <w:r w:rsidRPr="00033D09">
        <w:rPr>
          <w:rFonts w:ascii="Times New Roman" w:eastAsia="Times New Roman" w:hAnsi="Times New Roman" w:cs="Times New Roman"/>
          <w:color w:val="0E101A"/>
          <w:sz w:val="24"/>
          <w:szCs w:val="24"/>
        </w:rPr>
        <w:t>Orchestral concert performance is one of the best experiences as it has the best sense of spectacle. The orchestral concert held in Quincy, Illinois two months ago was not only a fascinating but also an interesting experience that no one could ever forget. Many people turned up for the concert. The balconies were full with some people staying in the standing room because the balconies and other seating places were full. The performers were generally in formal attire. The performers were already on stage, about 20 of them. They were warming up and checking their music as well as looking at the page turns before everyone settled down for the concert. As soon the conductor came out onto the stage, he took a bow and turned around and the concert began.</w:t>
      </w:r>
    </w:p>
    <w:p w:rsidR="00033D09" w:rsidRPr="00033D09" w:rsidRDefault="00033D09" w:rsidP="00033D09">
      <w:pPr>
        <w:spacing w:after="0" w:line="480" w:lineRule="auto"/>
        <w:ind w:firstLine="720"/>
        <w:rPr>
          <w:rFonts w:ascii="Times New Roman" w:eastAsia="Times New Roman" w:hAnsi="Times New Roman" w:cs="Times New Roman"/>
          <w:color w:val="0E101A"/>
          <w:sz w:val="24"/>
          <w:szCs w:val="24"/>
        </w:rPr>
      </w:pPr>
      <w:r w:rsidRPr="00033D09">
        <w:rPr>
          <w:rFonts w:ascii="Times New Roman" w:eastAsia="Times New Roman" w:hAnsi="Times New Roman" w:cs="Times New Roman"/>
          <w:color w:val="0E101A"/>
          <w:sz w:val="24"/>
          <w:szCs w:val="24"/>
        </w:rPr>
        <w:t>The first concert was </w:t>
      </w:r>
      <w:r w:rsidRPr="00033D09">
        <w:rPr>
          <w:rFonts w:ascii="Times New Roman" w:eastAsia="Times New Roman" w:hAnsi="Times New Roman" w:cs="Times New Roman"/>
          <w:i/>
          <w:iCs/>
          <w:color w:val="0E101A"/>
          <w:sz w:val="24"/>
          <w:szCs w:val="24"/>
        </w:rPr>
        <w:t>Shostakovich’s Symphony No. 7, Leningrad</w:t>
      </w:r>
      <w:r w:rsidRPr="00033D09">
        <w:rPr>
          <w:rFonts w:ascii="Times New Roman" w:eastAsia="Times New Roman" w:hAnsi="Times New Roman" w:cs="Times New Roman"/>
          <w:color w:val="0E101A"/>
          <w:sz w:val="24"/>
          <w:szCs w:val="24"/>
        </w:rPr>
        <w:t>, of the romantic period. The orchestra contained several instruments that contributed to the general sound of the piece. Due to its large ensemble, the orchestra was performed in a lively and vigorous manner. Everyone on stage seemed to be attentive to the conductor. This was important because, in every orchestra concert, members need to be informed about what is happening as well as predict what is to happen next. The brass and string were integrated into the music.</w:t>
      </w:r>
    </w:p>
    <w:p w:rsidR="00033D09" w:rsidRPr="00033D09" w:rsidRDefault="00033D09" w:rsidP="00033D09">
      <w:pPr>
        <w:spacing w:after="0" w:line="480" w:lineRule="auto"/>
        <w:ind w:firstLine="720"/>
        <w:rPr>
          <w:rFonts w:ascii="Times New Roman" w:eastAsia="Times New Roman" w:hAnsi="Times New Roman" w:cs="Times New Roman"/>
          <w:color w:val="0E101A"/>
          <w:sz w:val="24"/>
          <w:szCs w:val="24"/>
        </w:rPr>
      </w:pPr>
      <w:r w:rsidRPr="00033D09">
        <w:rPr>
          <w:rFonts w:ascii="Times New Roman" w:eastAsia="Times New Roman" w:hAnsi="Times New Roman" w:cs="Times New Roman"/>
          <w:color w:val="0E101A"/>
          <w:sz w:val="24"/>
          <w:szCs w:val="24"/>
        </w:rPr>
        <w:t>The second concert that happened was </w:t>
      </w:r>
      <w:r w:rsidRPr="00033D09">
        <w:rPr>
          <w:rFonts w:ascii="Times New Roman" w:eastAsia="Times New Roman" w:hAnsi="Times New Roman" w:cs="Times New Roman"/>
          <w:i/>
          <w:iCs/>
          <w:color w:val="0E101A"/>
          <w:sz w:val="24"/>
          <w:szCs w:val="24"/>
        </w:rPr>
        <w:t>Passacaglia and Fugue in C minor, BWV 582</w:t>
      </w:r>
      <w:r w:rsidRPr="00033D09">
        <w:rPr>
          <w:rFonts w:ascii="Times New Roman" w:eastAsia="Times New Roman" w:hAnsi="Times New Roman" w:cs="Times New Roman"/>
          <w:color w:val="0E101A"/>
          <w:sz w:val="24"/>
          <w:szCs w:val="24"/>
        </w:rPr>
        <w:t xml:space="preserve">, of the Baroque Era. The string instruments of the symphony orchestra integrated a hair of the bow (also popularly known as </w:t>
      </w:r>
      <w:proofErr w:type="spellStart"/>
      <w:r w:rsidRPr="00033D09">
        <w:rPr>
          <w:rFonts w:ascii="Times New Roman" w:eastAsia="Times New Roman" w:hAnsi="Times New Roman" w:cs="Times New Roman"/>
          <w:color w:val="0E101A"/>
          <w:sz w:val="24"/>
          <w:szCs w:val="24"/>
        </w:rPr>
        <w:t>arco</w:t>
      </w:r>
      <w:proofErr w:type="spellEnd"/>
      <w:r w:rsidRPr="00033D09">
        <w:rPr>
          <w:rFonts w:ascii="Times New Roman" w:eastAsia="Times New Roman" w:hAnsi="Times New Roman" w:cs="Times New Roman"/>
          <w:color w:val="0E101A"/>
          <w:sz w:val="24"/>
          <w:szCs w:val="24"/>
        </w:rPr>
        <w:t xml:space="preserve"> 7). Through the integration of motion or </w:t>
      </w:r>
      <w:proofErr w:type="spellStart"/>
      <w:r w:rsidRPr="00033D09">
        <w:rPr>
          <w:rFonts w:ascii="Times New Roman" w:eastAsia="Times New Roman" w:hAnsi="Times New Roman" w:cs="Times New Roman"/>
          <w:color w:val="0E101A"/>
          <w:sz w:val="24"/>
          <w:szCs w:val="24"/>
        </w:rPr>
        <w:t>mosso</w:t>
      </w:r>
      <w:proofErr w:type="spellEnd"/>
      <w:r w:rsidRPr="00033D09">
        <w:rPr>
          <w:rFonts w:ascii="Times New Roman" w:eastAsia="Times New Roman" w:hAnsi="Times New Roman" w:cs="Times New Roman"/>
          <w:color w:val="0E101A"/>
          <w:sz w:val="24"/>
          <w:szCs w:val="24"/>
        </w:rPr>
        <w:t xml:space="preserve"> 8, the performers increased the tension of the orchestra. The piece moved at a faster tempo, which is allegro. However, it was different from the first performance as it had a distinct part where the performers introduced a harp. However, like the first performance, the ensemble was large to </w:t>
      </w:r>
      <w:r w:rsidRPr="00033D09">
        <w:rPr>
          <w:rFonts w:ascii="Times New Roman" w:eastAsia="Times New Roman" w:hAnsi="Times New Roman" w:cs="Times New Roman"/>
          <w:color w:val="0E101A"/>
          <w:sz w:val="24"/>
          <w:szCs w:val="24"/>
        </w:rPr>
        <w:lastRenderedPageBreak/>
        <w:t>achieve the full sound of the orchestra. This performance suited the baroque era because certain instruments such as piano and the bass were missing.</w:t>
      </w:r>
    </w:p>
    <w:p w:rsidR="00033D09" w:rsidRPr="00033D09" w:rsidRDefault="00033D09" w:rsidP="00033D09">
      <w:pPr>
        <w:spacing w:after="0" w:line="480" w:lineRule="auto"/>
        <w:ind w:firstLine="720"/>
        <w:rPr>
          <w:rFonts w:ascii="Times New Roman" w:eastAsia="Times New Roman" w:hAnsi="Times New Roman" w:cs="Times New Roman"/>
          <w:color w:val="0E101A"/>
          <w:sz w:val="24"/>
          <w:szCs w:val="24"/>
        </w:rPr>
      </w:pPr>
      <w:r w:rsidRPr="00033D09">
        <w:rPr>
          <w:rFonts w:ascii="Times New Roman" w:eastAsia="Times New Roman" w:hAnsi="Times New Roman" w:cs="Times New Roman"/>
          <w:color w:val="0E101A"/>
          <w:sz w:val="24"/>
          <w:szCs w:val="24"/>
        </w:rPr>
        <w:t>The third piece performed during the concert that was interesting was </w:t>
      </w:r>
      <w:r w:rsidRPr="00033D09">
        <w:rPr>
          <w:rFonts w:ascii="Times New Roman" w:eastAsia="Times New Roman" w:hAnsi="Times New Roman" w:cs="Times New Roman"/>
          <w:i/>
          <w:iCs/>
          <w:color w:val="0E101A"/>
          <w:sz w:val="24"/>
          <w:szCs w:val="24"/>
        </w:rPr>
        <w:t>Dvorak’s concerto in B minor for Violoncello and Orchestra, Op. 104</w:t>
      </w:r>
      <w:r w:rsidRPr="00033D09">
        <w:rPr>
          <w:rFonts w:ascii="Times New Roman" w:eastAsia="Times New Roman" w:hAnsi="Times New Roman" w:cs="Times New Roman"/>
          <w:color w:val="0E101A"/>
          <w:sz w:val="24"/>
          <w:szCs w:val="24"/>
        </w:rPr>
        <w:t>. This piece was interesting because of the bold sound. The first movement was very exciting as the performers responded to the tempo changes between variations. The performers matched the volume with a massive orchestra. This balance was not only surprising but helped the audience pay attention throughout the concert. The performers integrated a dynamic cello section, which created balance.</w:t>
      </w:r>
    </w:p>
    <w:p w:rsidR="00033D09" w:rsidRPr="00033D09" w:rsidRDefault="00033D09" w:rsidP="00033D09">
      <w:pPr>
        <w:spacing w:after="0" w:line="480" w:lineRule="auto"/>
        <w:ind w:firstLine="720"/>
        <w:outlineLvl w:val="0"/>
        <w:rPr>
          <w:rFonts w:ascii="Times New Roman" w:eastAsia="Times New Roman" w:hAnsi="Times New Roman" w:cs="Times New Roman"/>
          <w:color w:val="0E101A"/>
          <w:kern w:val="36"/>
          <w:sz w:val="24"/>
          <w:szCs w:val="24"/>
        </w:rPr>
      </w:pPr>
      <w:r w:rsidRPr="00033D09">
        <w:rPr>
          <w:rFonts w:ascii="Times New Roman" w:eastAsia="Times New Roman" w:hAnsi="Times New Roman" w:cs="Times New Roman"/>
          <w:color w:val="0E101A"/>
          <w:kern w:val="36"/>
          <w:sz w:val="24"/>
          <w:szCs w:val="24"/>
        </w:rPr>
        <w:t>In general, the concert was exciting and interesting. Even though there were some slight stagnant levels during the performance, but in general, the performance was beautiful. Combined, the performance brought out beautiful themes of the baroque and romantic eras. The way the giant orchestra was able to bring the balance was impressive as most audiences anticipated more time. There is always room for improvement for the dilute parts that were difficult to resonate with the audience. However, everyone would agree that they left the concert looking forward to another concert in the future with the group.</w:t>
      </w:r>
    </w:p>
    <w:p w:rsidR="005270CD" w:rsidRPr="00033D09" w:rsidRDefault="00033D09" w:rsidP="00033D09">
      <w:pPr>
        <w:spacing w:after="0" w:line="480" w:lineRule="auto"/>
        <w:ind w:firstLine="720"/>
        <w:rPr>
          <w:sz w:val="24"/>
          <w:szCs w:val="24"/>
        </w:rPr>
      </w:pPr>
      <w:r w:rsidRPr="00033D09">
        <w:rPr>
          <w:sz w:val="24"/>
          <w:szCs w:val="24"/>
        </w:rPr>
        <w:t xml:space="preserve"> </w:t>
      </w:r>
    </w:p>
    <w:sectPr w:rsidR="005270CD" w:rsidRPr="00033D09" w:rsidSect="00033D0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332" w:rsidRDefault="00392332" w:rsidP="00033D09">
      <w:pPr>
        <w:spacing w:after="0" w:line="240" w:lineRule="auto"/>
      </w:pPr>
      <w:r>
        <w:separator/>
      </w:r>
    </w:p>
  </w:endnote>
  <w:endnote w:type="continuationSeparator" w:id="0">
    <w:p w:rsidR="00392332" w:rsidRDefault="00392332" w:rsidP="00033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332" w:rsidRDefault="00392332" w:rsidP="00033D09">
      <w:pPr>
        <w:spacing w:after="0" w:line="240" w:lineRule="auto"/>
      </w:pPr>
      <w:r>
        <w:separator/>
      </w:r>
    </w:p>
  </w:footnote>
  <w:footnote w:type="continuationSeparator" w:id="0">
    <w:p w:rsidR="00392332" w:rsidRDefault="00392332" w:rsidP="00033D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D09" w:rsidRPr="00033D09" w:rsidRDefault="00033D09">
    <w:pPr>
      <w:pStyle w:val="Header"/>
      <w:rPr>
        <w:rFonts w:ascii="Times New Roman" w:hAnsi="Times New Roman" w:cs="Times New Roman"/>
        <w:sz w:val="24"/>
        <w:szCs w:val="24"/>
      </w:rPr>
    </w:pPr>
    <w:r w:rsidRPr="00033D09">
      <w:rPr>
        <w:rFonts w:ascii="Times New Roman" w:hAnsi="Times New Roman" w:cs="Times New Roman"/>
        <w:sz w:val="24"/>
        <w:szCs w:val="24"/>
      </w:rPr>
      <w:t>ORCHESTRAL CONCERT</w:t>
    </w:r>
    <w:r w:rsidRPr="00033D09">
      <w:rPr>
        <w:rFonts w:ascii="Times New Roman" w:hAnsi="Times New Roman" w:cs="Times New Roman"/>
        <w:sz w:val="24"/>
        <w:szCs w:val="24"/>
      </w:rPr>
      <w:tab/>
    </w:r>
    <w:r w:rsidRPr="00033D09">
      <w:rPr>
        <w:rFonts w:ascii="Times New Roman" w:hAnsi="Times New Roman" w:cs="Times New Roman"/>
        <w:sz w:val="24"/>
        <w:szCs w:val="24"/>
      </w:rPr>
      <w:tab/>
    </w:r>
    <w:r w:rsidRPr="00033D09">
      <w:rPr>
        <w:rFonts w:ascii="Times New Roman" w:hAnsi="Times New Roman" w:cs="Times New Roman"/>
        <w:sz w:val="24"/>
        <w:szCs w:val="24"/>
      </w:rPr>
      <w:tab/>
    </w:r>
    <w:r w:rsidRPr="00033D09">
      <w:rPr>
        <w:rFonts w:ascii="Times New Roman" w:hAnsi="Times New Roman" w:cs="Times New Roman"/>
        <w:sz w:val="24"/>
        <w:szCs w:val="24"/>
      </w:rPr>
      <w:fldChar w:fldCharType="begin"/>
    </w:r>
    <w:r w:rsidRPr="00033D09">
      <w:rPr>
        <w:rFonts w:ascii="Times New Roman" w:hAnsi="Times New Roman" w:cs="Times New Roman"/>
        <w:sz w:val="24"/>
        <w:szCs w:val="24"/>
      </w:rPr>
      <w:instrText xml:space="preserve"> PAGE   \* MERGEFORMAT </w:instrText>
    </w:r>
    <w:r w:rsidRPr="00033D09">
      <w:rPr>
        <w:rFonts w:ascii="Times New Roman" w:hAnsi="Times New Roman" w:cs="Times New Roman"/>
        <w:sz w:val="24"/>
        <w:szCs w:val="24"/>
      </w:rPr>
      <w:fldChar w:fldCharType="separate"/>
    </w:r>
    <w:r w:rsidR="00ED3CAE">
      <w:rPr>
        <w:rFonts w:ascii="Times New Roman" w:hAnsi="Times New Roman" w:cs="Times New Roman"/>
        <w:noProof/>
        <w:sz w:val="24"/>
        <w:szCs w:val="24"/>
      </w:rPr>
      <w:t>2</w:t>
    </w:r>
    <w:r w:rsidRPr="00033D0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D09" w:rsidRPr="00033D09" w:rsidRDefault="00033D09" w:rsidP="00033D09">
    <w:pPr>
      <w:pStyle w:val="Header"/>
      <w:jc w:val="right"/>
      <w:rPr>
        <w:rFonts w:ascii="Times New Roman" w:hAnsi="Times New Roman" w:cs="Times New Roman"/>
        <w:sz w:val="24"/>
        <w:szCs w:val="24"/>
      </w:rPr>
    </w:pPr>
    <w:r w:rsidRPr="00033D09">
      <w:rPr>
        <w:rFonts w:ascii="Times New Roman" w:hAnsi="Times New Roman" w:cs="Times New Roman"/>
        <w:sz w:val="24"/>
        <w:szCs w:val="24"/>
      </w:rPr>
      <w:fldChar w:fldCharType="begin"/>
    </w:r>
    <w:r w:rsidRPr="00033D09">
      <w:rPr>
        <w:rFonts w:ascii="Times New Roman" w:hAnsi="Times New Roman" w:cs="Times New Roman"/>
        <w:sz w:val="24"/>
        <w:szCs w:val="24"/>
      </w:rPr>
      <w:instrText xml:space="preserve"> PAGE   \* MERGEFORMAT </w:instrText>
    </w:r>
    <w:r w:rsidRPr="00033D09">
      <w:rPr>
        <w:rFonts w:ascii="Times New Roman" w:hAnsi="Times New Roman" w:cs="Times New Roman"/>
        <w:sz w:val="24"/>
        <w:szCs w:val="24"/>
      </w:rPr>
      <w:fldChar w:fldCharType="separate"/>
    </w:r>
    <w:r w:rsidR="00ED3CAE">
      <w:rPr>
        <w:rFonts w:ascii="Times New Roman" w:hAnsi="Times New Roman" w:cs="Times New Roman"/>
        <w:noProof/>
        <w:sz w:val="24"/>
        <w:szCs w:val="24"/>
      </w:rPr>
      <w:t>1</w:t>
    </w:r>
    <w:r w:rsidRPr="00033D0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306"/>
    <w:rsid w:val="00033D09"/>
    <w:rsid w:val="00164A29"/>
    <w:rsid w:val="001B3009"/>
    <w:rsid w:val="00392332"/>
    <w:rsid w:val="005270CD"/>
    <w:rsid w:val="008E5FDC"/>
    <w:rsid w:val="00E57228"/>
    <w:rsid w:val="00ED3306"/>
    <w:rsid w:val="00ED3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33D0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D09"/>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33D0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33D09"/>
    <w:rPr>
      <w:i/>
      <w:iCs/>
    </w:rPr>
  </w:style>
  <w:style w:type="paragraph" w:styleId="Header">
    <w:name w:val="header"/>
    <w:basedOn w:val="Normal"/>
    <w:link w:val="HeaderChar"/>
    <w:uiPriority w:val="99"/>
    <w:unhideWhenUsed/>
    <w:rsid w:val="00033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D09"/>
  </w:style>
  <w:style w:type="paragraph" w:styleId="Footer">
    <w:name w:val="footer"/>
    <w:basedOn w:val="Normal"/>
    <w:link w:val="FooterChar"/>
    <w:uiPriority w:val="99"/>
    <w:unhideWhenUsed/>
    <w:rsid w:val="00033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D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033D0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D09"/>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33D0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33D09"/>
    <w:rPr>
      <w:i/>
      <w:iCs/>
    </w:rPr>
  </w:style>
  <w:style w:type="paragraph" w:styleId="Header">
    <w:name w:val="header"/>
    <w:basedOn w:val="Normal"/>
    <w:link w:val="HeaderChar"/>
    <w:uiPriority w:val="99"/>
    <w:unhideWhenUsed/>
    <w:rsid w:val="00033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3D09"/>
  </w:style>
  <w:style w:type="paragraph" w:styleId="Footer">
    <w:name w:val="footer"/>
    <w:basedOn w:val="Normal"/>
    <w:link w:val="FooterChar"/>
    <w:uiPriority w:val="99"/>
    <w:unhideWhenUsed/>
    <w:rsid w:val="00033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3D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9335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487</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2020-11-09T12:26:00Z</dcterms:created>
  <dcterms:modified xsi:type="dcterms:W3CDTF">2020-11-09T12:26:00Z</dcterms:modified>
</cp:coreProperties>
</file>